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2A" w:rsidRPr="00DA1582" w:rsidRDefault="0051492A" w:rsidP="005149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582">
        <w:rPr>
          <w:rFonts w:ascii="Times New Roman" w:hAnsi="Times New Roman" w:cs="Times New Roman"/>
          <w:b/>
          <w:sz w:val="26"/>
          <w:szCs w:val="26"/>
        </w:rPr>
        <w:t>Итоги работы административной комиссии</w:t>
      </w:r>
    </w:p>
    <w:p w:rsidR="009A305A" w:rsidRPr="00DA1582" w:rsidRDefault="0051492A" w:rsidP="005149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582">
        <w:rPr>
          <w:rFonts w:ascii="Times New Roman" w:hAnsi="Times New Roman" w:cs="Times New Roman"/>
          <w:b/>
          <w:sz w:val="26"/>
          <w:szCs w:val="26"/>
        </w:rPr>
        <w:t>администрации Ершовского му</w:t>
      </w:r>
      <w:r w:rsidR="00AC7830">
        <w:rPr>
          <w:rFonts w:ascii="Times New Roman" w:hAnsi="Times New Roman" w:cs="Times New Roman"/>
          <w:b/>
          <w:sz w:val="26"/>
          <w:szCs w:val="26"/>
        </w:rPr>
        <w:t>ниципального района за 2015 год</w:t>
      </w:r>
      <w:r w:rsidR="003429F5">
        <w:rPr>
          <w:rFonts w:ascii="Times New Roman" w:hAnsi="Times New Roman" w:cs="Times New Roman"/>
          <w:b/>
          <w:sz w:val="26"/>
          <w:szCs w:val="26"/>
        </w:rPr>
        <w:t>.</w:t>
      </w:r>
    </w:p>
    <w:p w:rsidR="0051492A" w:rsidRPr="009A63FB" w:rsidRDefault="0051492A" w:rsidP="0051492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1492A" w:rsidRPr="009A63FB" w:rsidRDefault="0051492A" w:rsidP="00E507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63FB">
        <w:rPr>
          <w:rFonts w:ascii="Times New Roman" w:hAnsi="Times New Roman" w:cs="Times New Roman"/>
          <w:sz w:val="26"/>
          <w:szCs w:val="26"/>
        </w:rPr>
        <w:t>Административной комиссией в 2015 году проделана определенная работа по выполнению государственных полномочий, предусмотренных законом Саратовской области от 4 мая 2009 г. № 41-ЗСО «Об административных комиссиях и наделении органов местного самоуправления государственными полномочиями по образованию и обеспечению деятельности административных комиссий.</w:t>
      </w:r>
    </w:p>
    <w:p w:rsidR="00BA4FB3" w:rsidRPr="009A63FB" w:rsidRDefault="00BA4FB3" w:rsidP="00E507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63FB">
        <w:rPr>
          <w:rFonts w:ascii="Times New Roman" w:hAnsi="Times New Roman" w:cs="Times New Roman"/>
          <w:sz w:val="26"/>
          <w:szCs w:val="26"/>
        </w:rPr>
        <w:t>Для практического применения Закона постановлением администрации района и постановлениями администраций поселений ряд должностных лиц наделены полномочиями по составлению протоколов об административных правонарушениях. В этот перечень входят и главы администраций поселений, входящих в состав района. Общее количество должностных лиц составляет 35 человек. Члены административной комиссии и работники полиции не наделены полномочиями по составлению протоколов.</w:t>
      </w:r>
    </w:p>
    <w:p w:rsidR="00BA4FB3" w:rsidRPr="009A63FB" w:rsidRDefault="00BA4FB3" w:rsidP="00E507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63FB">
        <w:rPr>
          <w:rFonts w:ascii="Times New Roman" w:hAnsi="Times New Roman" w:cs="Times New Roman"/>
          <w:sz w:val="26"/>
          <w:szCs w:val="26"/>
        </w:rPr>
        <w:t>В своей деятельности комиссия руководствуется указанными выше Законами и постановлением администрации</w:t>
      </w:r>
      <w:r w:rsidR="00DB37A5" w:rsidRPr="009A63FB">
        <w:rPr>
          <w:rFonts w:ascii="Times New Roman" w:hAnsi="Times New Roman" w:cs="Times New Roman"/>
          <w:sz w:val="26"/>
          <w:szCs w:val="26"/>
        </w:rPr>
        <w:t xml:space="preserve"> ЕМР, нормативно-правовыми</w:t>
      </w:r>
      <w:r w:rsidRPr="009A63FB">
        <w:rPr>
          <w:rFonts w:ascii="Times New Roman" w:hAnsi="Times New Roman" w:cs="Times New Roman"/>
          <w:sz w:val="26"/>
          <w:szCs w:val="26"/>
        </w:rPr>
        <w:t xml:space="preserve"> актами сельских поселений, </w:t>
      </w:r>
      <w:r w:rsidR="00DB37A5" w:rsidRPr="009A63FB">
        <w:rPr>
          <w:rFonts w:ascii="Times New Roman" w:hAnsi="Times New Roman" w:cs="Times New Roman"/>
          <w:sz w:val="26"/>
          <w:szCs w:val="26"/>
        </w:rPr>
        <w:t>а также обеспечивает рассмотрение дел об административных правонарушениях в соответствии с Кодексом Российской Федерации об административных правонарушениях.</w:t>
      </w:r>
    </w:p>
    <w:p w:rsidR="00357816" w:rsidRPr="009A63FB" w:rsidRDefault="00357816" w:rsidP="00E507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63FB">
        <w:rPr>
          <w:rFonts w:ascii="Times New Roman" w:hAnsi="Times New Roman" w:cs="Times New Roman"/>
          <w:sz w:val="26"/>
          <w:szCs w:val="26"/>
        </w:rPr>
        <w:t xml:space="preserve">Административная комиссия состоит из 5 человек, из них 1-ответственный секретарь комиссии работает на постоянной основе </w:t>
      </w:r>
      <w:proofErr w:type="gramStart"/>
      <w:r w:rsidRPr="009A63FB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9A63FB">
        <w:rPr>
          <w:rFonts w:ascii="Times New Roman" w:hAnsi="Times New Roman" w:cs="Times New Roman"/>
          <w:sz w:val="26"/>
          <w:szCs w:val="26"/>
        </w:rPr>
        <w:t>за счет финансирования из областного бюджета) и 4 других на общественных началах. В состав комиссии включен представитель отдела МВД России по Ершовскому району. Новый состав комиссии утверждён постановлением администрации ЕМР №1627 от 25 ноября 2014 года в связи со снятием этих полномочий с ряда должностных лиц.</w:t>
      </w:r>
    </w:p>
    <w:p w:rsidR="00357816" w:rsidRPr="009A63FB" w:rsidRDefault="00357816" w:rsidP="00E507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63FB">
        <w:rPr>
          <w:rFonts w:ascii="Times New Roman" w:hAnsi="Times New Roman" w:cs="Times New Roman"/>
          <w:sz w:val="26"/>
          <w:szCs w:val="26"/>
        </w:rPr>
        <w:t>Комиссия осуществляет</w:t>
      </w:r>
      <w:r w:rsidR="00250FEB" w:rsidRPr="009A63FB">
        <w:rPr>
          <w:rFonts w:ascii="Times New Roman" w:hAnsi="Times New Roman" w:cs="Times New Roman"/>
          <w:sz w:val="26"/>
          <w:szCs w:val="26"/>
        </w:rPr>
        <w:t xml:space="preserve"> свою работу на основе </w:t>
      </w:r>
      <w:r w:rsidR="00EE0F81" w:rsidRPr="009A63FB">
        <w:rPr>
          <w:rFonts w:ascii="Times New Roman" w:hAnsi="Times New Roman" w:cs="Times New Roman"/>
          <w:sz w:val="26"/>
          <w:szCs w:val="26"/>
        </w:rPr>
        <w:t>годового плана, утвержденных графиков заседаний и номенклатуры дел.</w:t>
      </w:r>
    </w:p>
    <w:p w:rsidR="00EE0F81" w:rsidRPr="009A63FB" w:rsidRDefault="00EE0F81" w:rsidP="00E507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63FB">
        <w:rPr>
          <w:rFonts w:ascii="Times New Roman" w:hAnsi="Times New Roman" w:cs="Times New Roman"/>
          <w:sz w:val="26"/>
          <w:szCs w:val="26"/>
        </w:rPr>
        <w:t>В организации своей деятельности комиссия взаимодействует с правоохранительными органами и уполномоченными должностными  лицами, Правительством Саратовской области, судебными приставами.</w:t>
      </w:r>
    </w:p>
    <w:p w:rsidR="00EE0F81" w:rsidRPr="009A63FB" w:rsidRDefault="00EE0F81" w:rsidP="005149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A63FB">
        <w:rPr>
          <w:rFonts w:ascii="Times New Roman" w:hAnsi="Times New Roman" w:cs="Times New Roman"/>
          <w:sz w:val="26"/>
          <w:szCs w:val="26"/>
        </w:rPr>
        <w:t>Каждые 10 дней в прокуратуру района направляются материалы об административных правонарушениях для проверки законности принятого комиссией решения.</w:t>
      </w:r>
    </w:p>
    <w:p w:rsidR="00EE0F81" w:rsidRPr="009A63FB" w:rsidRDefault="00EE0F81" w:rsidP="00E507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63FB">
        <w:rPr>
          <w:rFonts w:ascii="Times New Roman" w:hAnsi="Times New Roman" w:cs="Times New Roman"/>
          <w:sz w:val="26"/>
          <w:szCs w:val="26"/>
        </w:rPr>
        <w:t>Ведётся активная работа с судебными приставами-исполнителями, секретарь совместно с сотрудниками Ершовского РОСП УФССП совершают выезды по месту проживания должников.</w:t>
      </w:r>
    </w:p>
    <w:p w:rsidR="00EE0F81" w:rsidRPr="009A63FB" w:rsidRDefault="00EE0F81" w:rsidP="00E507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63FB">
        <w:rPr>
          <w:rFonts w:ascii="Times New Roman" w:hAnsi="Times New Roman" w:cs="Times New Roman"/>
          <w:sz w:val="26"/>
          <w:szCs w:val="26"/>
        </w:rPr>
        <w:t xml:space="preserve">За 2015г. было обжаловано одно постановление административной комиссии о наложении административного наказания, решение административной </w:t>
      </w:r>
      <w:r w:rsidR="00627F66" w:rsidRPr="009A63FB">
        <w:rPr>
          <w:rFonts w:ascii="Times New Roman" w:hAnsi="Times New Roman" w:cs="Times New Roman"/>
          <w:sz w:val="26"/>
          <w:szCs w:val="26"/>
        </w:rPr>
        <w:t>комиссии судом и прокуратурой не отменялись.</w:t>
      </w:r>
    </w:p>
    <w:p w:rsidR="003B6E95" w:rsidRPr="009A63FB" w:rsidRDefault="003B6E95" w:rsidP="005149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A63FB">
        <w:rPr>
          <w:rFonts w:ascii="Times New Roman" w:hAnsi="Times New Roman" w:cs="Times New Roman"/>
          <w:sz w:val="26"/>
          <w:szCs w:val="26"/>
        </w:rPr>
        <w:t>Ежеквартально анализируются и направляются отчеты о деятельности комиссии в Правительство Саратовской области.</w:t>
      </w:r>
    </w:p>
    <w:p w:rsidR="00DD09BD" w:rsidRPr="009A63FB" w:rsidRDefault="00DD09BD" w:rsidP="005149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A63FB">
        <w:rPr>
          <w:rFonts w:ascii="Times New Roman" w:hAnsi="Times New Roman" w:cs="Times New Roman"/>
          <w:sz w:val="26"/>
          <w:szCs w:val="26"/>
        </w:rPr>
        <w:lastRenderedPageBreak/>
        <w:t>Даются консультации должностным лицам по составлению протоколов об административных правонарушениях, по применению данного законодательства.</w:t>
      </w:r>
    </w:p>
    <w:p w:rsidR="00DD09BD" w:rsidRPr="009A63FB" w:rsidRDefault="00DD09BD" w:rsidP="00E507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63FB">
        <w:rPr>
          <w:rFonts w:ascii="Times New Roman" w:hAnsi="Times New Roman" w:cs="Times New Roman"/>
          <w:sz w:val="26"/>
          <w:szCs w:val="26"/>
        </w:rPr>
        <w:t>Члены комиссии участвовали в рейдах (30 рейдов), проводимых администрацией совместно с полицией по выявлению правонарушений связанных с благоустройством и нарушением правил торговли. Результаты рейдов по вопросам благоустройства</w:t>
      </w:r>
      <w:r w:rsidR="005C7A28" w:rsidRPr="009A63FB">
        <w:rPr>
          <w:rFonts w:ascii="Times New Roman" w:hAnsi="Times New Roman" w:cs="Times New Roman"/>
          <w:sz w:val="26"/>
          <w:szCs w:val="26"/>
        </w:rPr>
        <w:t xml:space="preserve"> и незаконной торговли находили свое отражение в газете «Степной край» (2 статьи) в течение летнего периода 2015 года. Информации о деятельности комиссии публиковали</w:t>
      </w:r>
      <w:r w:rsidR="009A63FB" w:rsidRPr="009A63FB">
        <w:rPr>
          <w:rFonts w:ascii="Times New Roman" w:hAnsi="Times New Roman" w:cs="Times New Roman"/>
          <w:sz w:val="26"/>
          <w:szCs w:val="26"/>
        </w:rPr>
        <w:t>сь на сайте администрации ЕМР (</w:t>
      </w:r>
      <w:r w:rsidR="005C7A28" w:rsidRPr="009A63FB">
        <w:rPr>
          <w:rFonts w:ascii="Times New Roman" w:hAnsi="Times New Roman" w:cs="Times New Roman"/>
          <w:sz w:val="26"/>
          <w:szCs w:val="26"/>
        </w:rPr>
        <w:t>8 информаций и отчетов), где имеется страничка административной комиссии ЕМР. И каждый может ознакомиться с действующим законодательством и работой комиссии.</w:t>
      </w:r>
    </w:p>
    <w:p w:rsidR="005C7A28" w:rsidRPr="009A63FB" w:rsidRDefault="005C7A28" w:rsidP="00E507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63FB">
        <w:rPr>
          <w:rFonts w:ascii="Times New Roman" w:hAnsi="Times New Roman" w:cs="Times New Roman"/>
          <w:sz w:val="26"/>
          <w:szCs w:val="26"/>
        </w:rPr>
        <w:t>Министерством по делам территориальных образований области 24 июня 2015 года была проведена проверка деятельности административной комиссии Ершовского муниципального района Саратовской области за 2014 год. Работа административной комиссии и секретаря комиссии признана соответствующей требованиям действующего законодательства и должностным обязанностям сек</w:t>
      </w:r>
      <w:r w:rsidR="003406E9" w:rsidRPr="009A63FB">
        <w:rPr>
          <w:rFonts w:ascii="Times New Roman" w:hAnsi="Times New Roman" w:cs="Times New Roman"/>
          <w:sz w:val="26"/>
          <w:szCs w:val="26"/>
        </w:rPr>
        <w:t>ретаря административной комиссии.</w:t>
      </w:r>
    </w:p>
    <w:p w:rsidR="003406E9" w:rsidRPr="009A63FB" w:rsidRDefault="003406E9" w:rsidP="00E507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63FB">
        <w:rPr>
          <w:rFonts w:ascii="Times New Roman" w:hAnsi="Times New Roman" w:cs="Times New Roman"/>
          <w:sz w:val="26"/>
          <w:szCs w:val="26"/>
        </w:rPr>
        <w:t>При работе с поступающими на рассмотрение административной комиссией материалами, процессуальные сроки соблюдаются. Заседания комиссии проходили в соответствии с графиком и дела об административных правонарушениях рассматривались по мере поступления протоколов об административных правонарушениях с учетом установленного срока рассмотрения дел.</w:t>
      </w:r>
    </w:p>
    <w:p w:rsidR="003406E9" w:rsidRPr="009A63FB" w:rsidRDefault="003406E9" w:rsidP="005149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A63FB">
        <w:rPr>
          <w:rFonts w:ascii="Times New Roman" w:hAnsi="Times New Roman" w:cs="Times New Roman"/>
          <w:sz w:val="26"/>
          <w:szCs w:val="26"/>
        </w:rPr>
        <w:t xml:space="preserve">За отчетный период состоялось 35 заседаний комиссии </w:t>
      </w:r>
      <w:proofErr w:type="gramStart"/>
      <w:r w:rsidRPr="009A63FB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9A63FB">
        <w:rPr>
          <w:rFonts w:ascii="Times New Roman" w:hAnsi="Times New Roman" w:cs="Times New Roman"/>
          <w:sz w:val="26"/>
          <w:szCs w:val="26"/>
        </w:rPr>
        <w:t>в 2014г. состоялось 18 заседаний комиссий).</w:t>
      </w:r>
    </w:p>
    <w:p w:rsidR="003406E9" w:rsidRPr="009A63FB" w:rsidRDefault="003406E9" w:rsidP="005149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A63FB">
        <w:rPr>
          <w:rFonts w:ascii="Times New Roman" w:hAnsi="Times New Roman" w:cs="Times New Roman"/>
          <w:sz w:val="26"/>
          <w:szCs w:val="26"/>
        </w:rPr>
        <w:t>Основные данные: рассмотрено 34 протокола об адм</w:t>
      </w:r>
      <w:r w:rsidR="008152A2">
        <w:rPr>
          <w:rFonts w:ascii="Times New Roman" w:hAnsi="Times New Roman" w:cs="Times New Roman"/>
          <w:sz w:val="26"/>
          <w:szCs w:val="26"/>
        </w:rPr>
        <w:t>инистративных правонарушениях (</w:t>
      </w:r>
      <w:r w:rsidRPr="009A63FB">
        <w:rPr>
          <w:rFonts w:ascii="Times New Roman" w:hAnsi="Times New Roman" w:cs="Times New Roman"/>
          <w:sz w:val="26"/>
          <w:szCs w:val="26"/>
        </w:rPr>
        <w:t xml:space="preserve">в 2014г. было рассмотрено 62 протокола.) Все протоколы по </w:t>
      </w:r>
      <w:r w:rsidR="00802DD3" w:rsidRPr="009A63FB">
        <w:rPr>
          <w:rFonts w:ascii="Times New Roman" w:hAnsi="Times New Roman" w:cs="Times New Roman"/>
          <w:sz w:val="26"/>
          <w:szCs w:val="26"/>
        </w:rPr>
        <w:t xml:space="preserve">выявленным административным правонарушениям составлены должностными лицами администрации ЕМР уполномоченными </w:t>
      </w:r>
      <w:proofErr w:type="gramStart"/>
      <w:r w:rsidR="00802DD3" w:rsidRPr="009A63FB">
        <w:rPr>
          <w:rFonts w:ascii="Times New Roman" w:hAnsi="Times New Roman" w:cs="Times New Roman"/>
          <w:sz w:val="26"/>
          <w:szCs w:val="26"/>
        </w:rPr>
        <w:t>составлять</w:t>
      </w:r>
      <w:proofErr w:type="gramEnd"/>
      <w:r w:rsidR="00802DD3" w:rsidRPr="009A63FB">
        <w:rPr>
          <w:rFonts w:ascii="Times New Roman" w:hAnsi="Times New Roman" w:cs="Times New Roman"/>
          <w:sz w:val="26"/>
          <w:szCs w:val="26"/>
        </w:rPr>
        <w:t xml:space="preserve"> протоколы. От глав сельских поселений протоколов не поступало.</w:t>
      </w:r>
    </w:p>
    <w:p w:rsidR="00802DD3" w:rsidRPr="009A63FB" w:rsidRDefault="00802DD3" w:rsidP="00E507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63FB">
        <w:rPr>
          <w:rFonts w:ascii="Times New Roman" w:hAnsi="Times New Roman" w:cs="Times New Roman"/>
          <w:sz w:val="26"/>
          <w:szCs w:val="26"/>
        </w:rPr>
        <w:t>Если рассматривать по составам категорий административных правонарушений, то получается следующее, что из общего числа рассмотренных протоколов:</w:t>
      </w:r>
    </w:p>
    <w:p w:rsidR="00802DD3" w:rsidRPr="009A63FB" w:rsidRDefault="00802DD3" w:rsidP="005149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A63FB">
        <w:rPr>
          <w:rFonts w:ascii="Times New Roman" w:hAnsi="Times New Roman" w:cs="Times New Roman"/>
          <w:sz w:val="26"/>
          <w:szCs w:val="26"/>
        </w:rPr>
        <w:t>-по статье 1.2. – незаконная торговля и оказание услуг – 31 дело, 91% от общего числа, это на 49% меньше чем в 2014 году;</w:t>
      </w:r>
    </w:p>
    <w:p w:rsidR="00852C64" w:rsidRPr="009A63FB" w:rsidRDefault="00802DD3" w:rsidP="005149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A63FB">
        <w:rPr>
          <w:rFonts w:ascii="Times New Roman" w:hAnsi="Times New Roman" w:cs="Times New Roman"/>
          <w:sz w:val="26"/>
          <w:szCs w:val="26"/>
        </w:rPr>
        <w:t>- по статье 8.2.- нарушение норм и правил в области благоустройства</w:t>
      </w:r>
      <w:r w:rsidR="00852C64" w:rsidRPr="009A63FB">
        <w:rPr>
          <w:rFonts w:ascii="Times New Roman" w:hAnsi="Times New Roman" w:cs="Times New Roman"/>
          <w:sz w:val="26"/>
          <w:szCs w:val="26"/>
        </w:rPr>
        <w:t xml:space="preserve"> и обращения с отходами, установленных муниципальными правовыми актами – 3 дела (в 2014г. не поступало);</w:t>
      </w:r>
    </w:p>
    <w:p w:rsidR="00852C64" w:rsidRPr="009A63FB" w:rsidRDefault="00852C64" w:rsidP="005149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A63FB">
        <w:rPr>
          <w:rFonts w:ascii="Times New Roman" w:hAnsi="Times New Roman" w:cs="Times New Roman"/>
          <w:sz w:val="26"/>
          <w:szCs w:val="26"/>
        </w:rPr>
        <w:t>Из этого можно сделать вывод, что по ряду категорий не велась работа:</w:t>
      </w:r>
    </w:p>
    <w:p w:rsidR="00852C64" w:rsidRPr="009A63FB" w:rsidRDefault="00852C64" w:rsidP="005149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A63FB">
        <w:rPr>
          <w:rFonts w:ascii="Times New Roman" w:hAnsi="Times New Roman" w:cs="Times New Roman"/>
          <w:sz w:val="26"/>
          <w:szCs w:val="26"/>
        </w:rPr>
        <w:t>-нарушение правил охраны жизни людей на водных объектах;</w:t>
      </w:r>
    </w:p>
    <w:p w:rsidR="00852C64" w:rsidRPr="009A63FB" w:rsidRDefault="00852C64" w:rsidP="005149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A63FB">
        <w:rPr>
          <w:rFonts w:ascii="Times New Roman" w:hAnsi="Times New Roman" w:cs="Times New Roman"/>
          <w:sz w:val="26"/>
          <w:szCs w:val="26"/>
        </w:rPr>
        <w:t>-несоблюдение ограничений пользования водными объектами для плавания на маломерных судах;</w:t>
      </w:r>
    </w:p>
    <w:p w:rsidR="00852C64" w:rsidRPr="009A63FB" w:rsidRDefault="00852C64" w:rsidP="005149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A63FB">
        <w:rPr>
          <w:rFonts w:ascii="Times New Roman" w:hAnsi="Times New Roman" w:cs="Times New Roman"/>
          <w:sz w:val="26"/>
          <w:szCs w:val="26"/>
        </w:rPr>
        <w:t>-сидение на спинках садовых диванов, скамеек в местах общего пользования;</w:t>
      </w:r>
    </w:p>
    <w:p w:rsidR="008105F9" w:rsidRPr="009A63FB" w:rsidRDefault="00852C64" w:rsidP="005149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A63FB">
        <w:rPr>
          <w:rFonts w:ascii="Times New Roman" w:hAnsi="Times New Roman" w:cs="Times New Roman"/>
          <w:sz w:val="26"/>
          <w:szCs w:val="26"/>
        </w:rPr>
        <w:lastRenderedPageBreak/>
        <w:t>-сбыт крепких спиртных напитков</w:t>
      </w:r>
      <w:r w:rsidR="008105F9" w:rsidRPr="009A63FB">
        <w:rPr>
          <w:rFonts w:ascii="Times New Roman" w:hAnsi="Times New Roman" w:cs="Times New Roman"/>
          <w:sz w:val="26"/>
          <w:szCs w:val="26"/>
        </w:rPr>
        <w:t xml:space="preserve"> домашней выработки;</w:t>
      </w:r>
    </w:p>
    <w:p w:rsidR="008105F9" w:rsidRPr="009A63FB" w:rsidRDefault="008105F9" w:rsidP="005149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A63FB">
        <w:rPr>
          <w:rFonts w:ascii="Times New Roman" w:hAnsi="Times New Roman" w:cs="Times New Roman"/>
          <w:sz w:val="26"/>
          <w:szCs w:val="26"/>
        </w:rPr>
        <w:t>-проезд вне салона на выступающих частях транспортного средства;</w:t>
      </w:r>
    </w:p>
    <w:p w:rsidR="008105F9" w:rsidRPr="009A63FB" w:rsidRDefault="008105F9" w:rsidP="005149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A63FB">
        <w:rPr>
          <w:rFonts w:ascii="Times New Roman" w:hAnsi="Times New Roman" w:cs="Times New Roman"/>
          <w:sz w:val="26"/>
          <w:szCs w:val="26"/>
        </w:rPr>
        <w:t>- безбилетный проезд;</w:t>
      </w:r>
    </w:p>
    <w:p w:rsidR="008105F9" w:rsidRPr="009A63FB" w:rsidRDefault="008105F9" w:rsidP="005149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A63FB">
        <w:rPr>
          <w:rFonts w:ascii="Times New Roman" w:hAnsi="Times New Roman" w:cs="Times New Roman"/>
          <w:sz w:val="26"/>
          <w:szCs w:val="26"/>
        </w:rPr>
        <w:t>-провоз пассажира без билета;</w:t>
      </w:r>
    </w:p>
    <w:p w:rsidR="008105F9" w:rsidRPr="009A63FB" w:rsidRDefault="008105F9" w:rsidP="005149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A63FB">
        <w:rPr>
          <w:rFonts w:ascii="Times New Roman" w:hAnsi="Times New Roman" w:cs="Times New Roman"/>
          <w:sz w:val="26"/>
          <w:szCs w:val="26"/>
        </w:rPr>
        <w:t>-неоплаченный провоз ручной клади.</w:t>
      </w:r>
    </w:p>
    <w:p w:rsidR="008105F9" w:rsidRPr="009A63FB" w:rsidRDefault="008105F9" w:rsidP="00E507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63FB">
        <w:rPr>
          <w:rFonts w:ascii="Times New Roman" w:hAnsi="Times New Roman" w:cs="Times New Roman"/>
          <w:sz w:val="26"/>
          <w:szCs w:val="26"/>
        </w:rPr>
        <w:t>Из 34 административных дел комиссией принято решений о прекращении производства по одному поступившему делу (ст. 1.2.- незаконная торговля), что составило3% от общего числа. Такое решение было принято в связи с истечением срока давности привлечения к административной ответственности.</w:t>
      </w:r>
    </w:p>
    <w:p w:rsidR="008105F9" w:rsidRPr="009A63FB" w:rsidRDefault="008105F9" w:rsidP="00E507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63FB">
        <w:rPr>
          <w:rFonts w:ascii="Times New Roman" w:hAnsi="Times New Roman" w:cs="Times New Roman"/>
          <w:sz w:val="26"/>
          <w:szCs w:val="26"/>
        </w:rPr>
        <w:t xml:space="preserve">Всего привлечено к административной ответственности 33 гражданина, в том числе повторно-2, </w:t>
      </w:r>
      <w:proofErr w:type="gramStart"/>
      <w:r w:rsidRPr="009A63FB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9A63FB">
        <w:rPr>
          <w:rFonts w:ascii="Times New Roman" w:hAnsi="Times New Roman" w:cs="Times New Roman"/>
          <w:sz w:val="26"/>
          <w:szCs w:val="26"/>
        </w:rPr>
        <w:t>должностных и юридических лиц нет), из них:</w:t>
      </w:r>
    </w:p>
    <w:p w:rsidR="008105F9" w:rsidRPr="009A63FB" w:rsidRDefault="008105F9" w:rsidP="005149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A63FB">
        <w:rPr>
          <w:rFonts w:ascii="Times New Roman" w:hAnsi="Times New Roman" w:cs="Times New Roman"/>
          <w:sz w:val="26"/>
          <w:szCs w:val="26"/>
        </w:rPr>
        <w:t>-за незаконную торговлю-30;</w:t>
      </w:r>
    </w:p>
    <w:p w:rsidR="008105F9" w:rsidRPr="009A63FB" w:rsidRDefault="008105F9" w:rsidP="005149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A63FB">
        <w:rPr>
          <w:rFonts w:ascii="Times New Roman" w:hAnsi="Times New Roman" w:cs="Times New Roman"/>
          <w:sz w:val="26"/>
          <w:szCs w:val="26"/>
        </w:rPr>
        <w:t>-за нарушение норм и правил в области благоустройства и обращения с отходами, установленных муниципальными правовыми актами-3.</w:t>
      </w:r>
    </w:p>
    <w:p w:rsidR="008105F9" w:rsidRPr="009A63FB" w:rsidRDefault="008105F9" w:rsidP="00E507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63FB">
        <w:rPr>
          <w:rFonts w:ascii="Times New Roman" w:hAnsi="Times New Roman" w:cs="Times New Roman"/>
          <w:sz w:val="26"/>
          <w:szCs w:val="26"/>
        </w:rPr>
        <w:t>Комиссией вынесены решения в отношении указанного количества лиц о наказании в виде штрафов.</w:t>
      </w:r>
    </w:p>
    <w:p w:rsidR="006C2CB8" w:rsidRPr="009A63FB" w:rsidRDefault="008105F9" w:rsidP="005149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A63FB">
        <w:rPr>
          <w:rFonts w:ascii="Times New Roman" w:hAnsi="Times New Roman" w:cs="Times New Roman"/>
          <w:sz w:val="26"/>
          <w:szCs w:val="26"/>
        </w:rPr>
        <w:t>Наложено административных штрафов на 32 человека на сумму – 100 тысяч рублей, за 2015г. поступило на счет 53,4 тыс</w:t>
      </w:r>
      <w:proofErr w:type="gramStart"/>
      <w:r w:rsidRPr="009A63F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A63FB">
        <w:rPr>
          <w:rFonts w:ascii="Times New Roman" w:hAnsi="Times New Roman" w:cs="Times New Roman"/>
          <w:sz w:val="26"/>
          <w:szCs w:val="26"/>
        </w:rPr>
        <w:t>ублей.</w:t>
      </w:r>
    </w:p>
    <w:p w:rsidR="006C2CB8" w:rsidRPr="009A63FB" w:rsidRDefault="006C2CB8" w:rsidP="005149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A63FB">
        <w:rPr>
          <w:rFonts w:ascii="Times New Roman" w:hAnsi="Times New Roman" w:cs="Times New Roman"/>
          <w:sz w:val="26"/>
          <w:szCs w:val="26"/>
        </w:rPr>
        <w:t>Сумма добровольно оплаченных штрафов – 23 тыс</w:t>
      </w:r>
      <w:proofErr w:type="gramStart"/>
      <w:r w:rsidRPr="009A63F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A63FB">
        <w:rPr>
          <w:rFonts w:ascii="Times New Roman" w:hAnsi="Times New Roman" w:cs="Times New Roman"/>
          <w:sz w:val="26"/>
          <w:szCs w:val="26"/>
        </w:rPr>
        <w:t>уб.( 23% от общего числа наложенных штрафов.)</w:t>
      </w:r>
    </w:p>
    <w:p w:rsidR="006C2CB8" w:rsidRPr="009A63FB" w:rsidRDefault="006C2CB8" w:rsidP="005149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A63FB">
        <w:rPr>
          <w:rFonts w:ascii="Times New Roman" w:hAnsi="Times New Roman" w:cs="Times New Roman"/>
          <w:sz w:val="26"/>
          <w:szCs w:val="26"/>
        </w:rPr>
        <w:t>По 3 постановлениям сроки добровольного погашения задолженности не истекл</w:t>
      </w:r>
      <w:proofErr w:type="gramStart"/>
      <w:r w:rsidRPr="009A63FB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9A63FB">
        <w:rPr>
          <w:rFonts w:ascii="Times New Roman" w:hAnsi="Times New Roman" w:cs="Times New Roman"/>
          <w:sz w:val="26"/>
          <w:szCs w:val="26"/>
        </w:rPr>
        <w:t xml:space="preserve"> на сумму 9 тыс.рублей).</w:t>
      </w:r>
    </w:p>
    <w:p w:rsidR="00802DD3" w:rsidRDefault="006C2CB8" w:rsidP="00E507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63FB">
        <w:rPr>
          <w:rFonts w:ascii="Times New Roman" w:hAnsi="Times New Roman" w:cs="Times New Roman"/>
          <w:sz w:val="26"/>
          <w:szCs w:val="26"/>
        </w:rPr>
        <w:t>Для принудительного взыскания штрафов направлено в службу судебных приставов 20 материалов и сумма штрафов подлежащих принудительному взысканию составила 68 тыс</w:t>
      </w:r>
      <w:proofErr w:type="gramStart"/>
      <w:r w:rsidRPr="009A63F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A63FB">
        <w:rPr>
          <w:rFonts w:ascii="Times New Roman" w:hAnsi="Times New Roman" w:cs="Times New Roman"/>
          <w:sz w:val="26"/>
          <w:szCs w:val="26"/>
        </w:rPr>
        <w:t>ублей. На сегодня взыскано в принудительном порядке всего 30395,18 тысяч рублей. Данный вопрос стоит на контроле административной комиссии, которая работает на</w:t>
      </w:r>
      <w:r w:rsidR="00FC39A4">
        <w:rPr>
          <w:rFonts w:ascii="Times New Roman" w:hAnsi="Times New Roman" w:cs="Times New Roman"/>
          <w:sz w:val="26"/>
          <w:szCs w:val="26"/>
        </w:rPr>
        <w:t>д</w:t>
      </w:r>
      <w:r w:rsidRPr="009A63FB">
        <w:rPr>
          <w:rFonts w:ascii="Times New Roman" w:hAnsi="Times New Roman" w:cs="Times New Roman"/>
          <w:sz w:val="26"/>
          <w:szCs w:val="26"/>
        </w:rPr>
        <w:t xml:space="preserve"> ним совместно с работниками службы судебных приставов.</w:t>
      </w:r>
      <w:r w:rsidR="00852C64" w:rsidRPr="009A63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63FB" w:rsidRDefault="009A63FB" w:rsidP="005149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26B3" w:rsidRDefault="00B826B3" w:rsidP="005149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63FB" w:rsidRPr="009A63FB" w:rsidRDefault="009A63FB" w:rsidP="005149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Административная </w:t>
      </w:r>
      <w:r w:rsidR="005211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комиссия</w:t>
      </w:r>
    </w:p>
    <w:sectPr w:rsidR="009A63FB" w:rsidRPr="009A63FB" w:rsidSect="009A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51492A"/>
    <w:rsid w:val="00250FEB"/>
    <w:rsid w:val="003406E9"/>
    <w:rsid w:val="003429F5"/>
    <w:rsid w:val="00357816"/>
    <w:rsid w:val="003B6E95"/>
    <w:rsid w:val="0051492A"/>
    <w:rsid w:val="00521155"/>
    <w:rsid w:val="00561C4C"/>
    <w:rsid w:val="005C7A28"/>
    <w:rsid w:val="00620D2C"/>
    <w:rsid w:val="00627F66"/>
    <w:rsid w:val="006C2CB8"/>
    <w:rsid w:val="007D2310"/>
    <w:rsid w:val="00802DD3"/>
    <w:rsid w:val="008105F9"/>
    <w:rsid w:val="008152A2"/>
    <w:rsid w:val="00852C64"/>
    <w:rsid w:val="009A305A"/>
    <w:rsid w:val="009A63FB"/>
    <w:rsid w:val="00AC7830"/>
    <w:rsid w:val="00B826B3"/>
    <w:rsid w:val="00BA4FB3"/>
    <w:rsid w:val="00BD27E6"/>
    <w:rsid w:val="00CF6FDF"/>
    <w:rsid w:val="00DA1582"/>
    <w:rsid w:val="00DB37A5"/>
    <w:rsid w:val="00DD09BD"/>
    <w:rsid w:val="00E507B7"/>
    <w:rsid w:val="00EE0F81"/>
    <w:rsid w:val="00F71811"/>
    <w:rsid w:val="00FC39A4"/>
    <w:rsid w:val="00FC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492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1492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unhideWhenUsed/>
    <w:rsid w:val="0051492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51492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Рузанна</cp:lastModifiedBy>
  <cp:revision>14</cp:revision>
  <cp:lastPrinted>2016-02-15T13:25:00Z</cp:lastPrinted>
  <dcterms:created xsi:type="dcterms:W3CDTF">2016-02-15T10:27:00Z</dcterms:created>
  <dcterms:modified xsi:type="dcterms:W3CDTF">2016-02-18T10:56:00Z</dcterms:modified>
</cp:coreProperties>
</file>